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0BF" w:rsidRDefault="00BC70BF" w:rsidP="00BC70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C70BF" w:rsidRDefault="00BC70BF" w:rsidP="00BC70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C70BF" w:rsidRDefault="00BC70BF" w:rsidP="00BC70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C70BF" w:rsidRDefault="00BC70BF" w:rsidP="00BC70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C70BF" w:rsidRDefault="00BC70BF" w:rsidP="00BC70B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C70BF" w:rsidRDefault="00BC70BF" w:rsidP="00BC70B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E51D1" w:rsidRDefault="003E51D1" w:rsidP="003E51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014BED" w:rsidRPr="003C7734" w:rsidRDefault="00014BED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C77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014BED" w:rsidRPr="003C7734" w:rsidRDefault="00014BED" w:rsidP="001B0ADB">
      <w:pPr>
        <w:jc w:val="center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014BED" w:rsidRPr="003C7734" w:rsidRDefault="00014BED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Название лекции: </w:t>
      </w:r>
      <w:r w:rsidRPr="003C7734">
        <w:rPr>
          <w:rFonts w:ascii="Times New Roman" w:hAnsi="Times New Roman"/>
          <w:bCs/>
          <w:color w:val="000000"/>
          <w:spacing w:val="-1"/>
          <w:sz w:val="24"/>
          <w:szCs w:val="24"/>
        </w:rPr>
        <w:t>Климактерический синдром</w:t>
      </w:r>
    </w:p>
    <w:p w:rsidR="00014BED" w:rsidRPr="003C7734" w:rsidRDefault="00014BED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Код темы лекции по унифицированной программе: ОД.О.01.</w:t>
      </w:r>
      <w:r w:rsidRPr="003C7734">
        <w:rPr>
          <w:rFonts w:ascii="Times New Roman" w:hAnsi="Times New Roman"/>
          <w:color w:val="000000"/>
          <w:spacing w:val="-4"/>
          <w:sz w:val="24"/>
          <w:szCs w:val="24"/>
        </w:rPr>
        <w:t>9.6.</w:t>
      </w:r>
    </w:p>
    <w:p w:rsidR="00014BED" w:rsidRPr="003C7734" w:rsidRDefault="00014BED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Наименование цикла: ординатура «Эндокринология»</w:t>
      </w:r>
    </w:p>
    <w:p w:rsidR="00014BED" w:rsidRPr="003C7734" w:rsidRDefault="00014BED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Контингент: ординаторы по специальности «Эндокринология»</w:t>
      </w:r>
    </w:p>
    <w:p w:rsidR="00014BED" w:rsidRPr="003C7734" w:rsidRDefault="00014BED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014BED" w:rsidRPr="003C7734" w:rsidRDefault="00014BED" w:rsidP="0097424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климактерическому</w:t>
      </w:r>
      <w:r w:rsidRPr="003C7734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синдром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у.</w:t>
      </w:r>
    </w:p>
    <w:p w:rsidR="00014BED" w:rsidRPr="003C7734" w:rsidRDefault="00014BED" w:rsidP="003C77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      7. В лекции освещаются следующие вопросы: Определение понятий: </w:t>
      </w:r>
      <w:proofErr w:type="spellStart"/>
      <w:r w:rsidRPr="003C7734">
        <w:rPr>
          <w:rFonts w:ascii="Times New Roman" w:hAnsi="Times New Roman"/>
          <w:sz w:val="24"/>
          <w:szCs w:val="24"/>
        </w:rPr>
        <w:t>пременопауза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пери-менопауза, постменопауза, климактерический синдром, Патогенез климактерического синдрома, Функциональные и гормональные изменения в системе «гипоталамус - гипофиз -гонады», Факторы, влияющие на возраст наступления менопаузы, Клинические проявления климактерического синдрома, Вазомоторные и эмоционально-психические нарушения, Урогенитальные проявления, Изменение кожи и выпадение волос, Поздние обменные нарушения: остеопороз и </w:t>
      </w:r>
      <w:proofErr w:type="spellStart"/>
      <w:r w:rsidRPr="003C7734">
        <w:rPr>
          <w:rFonts w:ascii="Times New Roman" w:hAnsi="Times New Roman"/>
          <w:sz w:val="24"/>
          <w:szCs w:val="24"/>
        </w:rPr>
        <w:t>артропатии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Сердечно-сосудистые заболевания. Климактерическая миокардиодистрофия, Диагностика и дифференциальная диагностика, Лечение, Симптоматическая терапия, Показания и противопоказания к заместительной гормональной терапии, Показания к </w:t>
      </w:r>
      <w:proofErr w:type="spellStart"/>
      <w:r w:rsidRPr="003C7734">
        <w:rPr>
          <w:rFonts w:ascii="Times New Roman" w:hAnsi="Times New Roman"/>
          <w:sz w:val="24"/>
          <w:szCs w:val="24"/>
        </w:rPr>
        <w:t>монотерапии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эстрогенами, прерывистому и непрерывному режиму приема гормональных препаратов, Прогноз и диспансеризация, Медико-социальная экспертиза и реабилитация больных с патологическими проявлениями постменопаузы.</w:t>
      </w:r>
    </w:p>
    <w:p w:rsidR="00014BED" w:rsidRPr="003C7734" w:rsidRDefault="00014BED" w:rsidP="003C7734">
      <w:pPr>
        <w:pStyle w:val="a8"/>
        <w:ind w:left="0"/>
        <w:jc w:val="both"/>
        <w:rPr>
          <w:rFonts w:ascii="Times New Roman" w:hAnsi="Times New Roman"/>
          <w:sz w:val="24"/>
          <w:szCs w:val="24"/>
        </w:rPr>
      </w:pPr>
    </w:p>
    <w:p w:rsidR="00014BED" w:rsidRPr="003C7734" w:rsidRDefault="00014BED" w:rsidP="003C7734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План лекции: 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1.Определение понятий: </w:t>
      </w:r>
      <w:proofErr w:type="spellStart"/>
      <w:r w:rsidRPr="003C7734">
        <w:rPr>
          <w:rFonts w:ascii="Times New Roman" w:hAnsi="Times New Roman"/>
          <w:sz w:val="24"/>
          <w:szCs w:val="24"/>
        </w:rPr>
        <w:t>пременопауза</w:t>
      </w:r>
      <w:proofErr w:type="spellEnd"/>
      <w:r w:rsidRPr="003C7734">
        <w:rPr>
          <w:rFonts w:ascii="Times New Roman" w:hAnsi="Times New Roman"/>
          <w:sz w:val="24"/>
          <w:szCs w:val="24"/>
        </w:rPr>
        <w:t>, пери-менопауза, постменопауза, климактерический синдром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2. Патогенез климактерического синдрома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3.Функциональные и гормональные изменения в системе «гипоталамус – гипофиз -гонады»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4. Факторы, влияющие на возраст наступления менопаузы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5. Клинические проявления климактерического синдрома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6. Вазомоторные и эмоционально-психические нарушения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7. Урогенитальные проявления. Изменение кожи и выпадение волос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8. Поздние обменные нарушения: остеопороз и </w:t>
      </w:r>
      <w:proofErr w:type="spellStart"/>
      <w:r w:rsidRPr="003C7734">
        <w:rPr>
          <w:rFonts w:ascii="Times New Roman" w:hAnsi="Times New Roman"/>
          <w:sz w:val="24"/>
          <w:szCs w:val="24"/>
        </w:rPr>
        <w:t>артропатии</w:t>
      </w:r>
      <w:proofErr w:type="spellEnd"/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9. Сердечно-сосудистые заболевания. Климактерическая миокардиодистрофия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10. Диагностика и дифференциальная диагностика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11. Лечение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12. Симптоматическая терапия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13.Показания и противопоказания к заместительной гормональной терапии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lastRenderedPageBreak/>
        <w:t xml:space="preserve">14. Показания к </w:t>
      </w:r>
      <w:proofErr w:type="spellStart"/>
      <w:r w:rsidRPr="003C7734">
        <w:rPr>
          <w:rFonts w:ascii="Times New Roman" w:hAnsi="Times New Roman"/>
          <w:sz w:val="24"/>
          <w:szCs w:val="24"/>
        </w:rPr>
        <w:t>монотерапии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эстрогенами, прерывистому и непрерывному режиму приема гормональных препаратов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15. Прогноз и диспансеризация</w:t>
      </w:r>
    </w:p>
    <w:p w:rsidR="00014BED" w:rsidRPr="003C7734" w:rsidRDefault="00014BED" w:rsidP="003C77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16. Медико-социальная экспертиза и реабилитация больных с патологическими проявлениями постменопаузы.</w:t>
      </w:r>
    </w:p>
    <w:p w:rsidR="00014BED" w:rsidRPr="003C7734" w:rsidRDefault="00014BED" w:rsidP="009742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3C773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14BED" w:rsidRPr="003C7734" w:rsidRDefault="00014BED" w:rsidP="001B0ADB">
      <w:pPr>
        <w:numPr>
          <w:ilvl w:val="0"/>
          <w:numId w:val="5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014BED" w:rsidRPr="003C7734" w:rsidRDefault="00014BED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014BED" w:rsidRPr="003C7734" w:rsidRDefault="00014BED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014BED" w:rsidRPr="003C7734" w:rsidRDefault="00014BED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014BED" w:rsidRPr="003C7734" w:rsidRDefault="00014BED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Основная:</w:t>
      </w:r>
      <w:r w:rsidRPr="003C7734">
        <w:rPr>
          <w:rFonts w:ascii="Times New Roman" w:hAnsi="Times New Roman"/>
          <w:bCs/>
          <w:sz w:val="24"/>
          <w:szCs w:val="24"/>
        </w:rPr>
        <w:t xml:space="preserve"> 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C7734">
        <w:rPr>
          <w:rFonts w:ascii="Times New Roman" w:hAnsi="Times New Roman"/>
          <w:sz w:val="24"/>
          <w:szCs w:val="24"/>
        </w:rPr>
        <w:t>Аметов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C7734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3C7734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3C77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7734">
        <w:rPr>
          <w:rFonts w:ascii="Times New Roman" w:hAnsi="Times New Roman"/>
          <w:sz w:val="24"/>
          <w:szCs w:val="24"/>
        </w:rPr>
        <w:t>рец</w:t>
      </w:r>
      <w:proofErr w:type="spellEnd"/>
      <w:r w:rsidRPr="003C7734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3C7734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3C7734">
        <w:rPr>
          <w:rFonts w:ascii="Times New Roman" w:hAnsi="Times New Roman"/>
          <w:sz w:val="24"/>
          <w:szCs w:val="24"/>
        </w:rPr>
        <w:t>Evadence-based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7734">
        <w:rPr>
          <w:rFonts w:ascii="Times New Roman" w:hAnsi="Times New Roman"/>
          <w:sz w:val="24"/>
          <w:szCs w:val="24"/>
        </w:rPr>
        <w:t>endocrinology</w:t>
      </w:r>
      <w:proofErr w:type="spellEnd"/>
      <w:r w:rsidRPr="003C7734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3C77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3C7734">
        <w:rPr>
          <w:rFonts w:ascii="Times New Roman" w:hAnsi="Times New Roman"/>
          <w:sz w:val="24"/>
          <w:szCs w:val="24"/>
        </w:rPr>
        <w:t>Лебдех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3C7734">
        <w:rPr>
          <w:rFonts w:ascii="Times New Roman" w:hAnsi="Times New Roman"/>
          <w:sz w:val="24"/>
          <w:szCs w:val="24"/>
        </w:rPr>
        <w:t>Полайн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3C7734">
        <w:rPr>
          <w:rFonts w:ascii="Times New Roman" w:hAnsi="Times New Roman"/>
          <w:sz w:val="24"/>
          <w:szCs w:val="24"/>
        </w:rPr>
        <w:t>Камачо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7734">
        <w:rPr>
          <w:rFonts w:ascii="Times New Roman" w:hAnsi="Times New Roman"/>
          <w:sz w:val="24"/>
          <w:szCs w:val="24"/>
        </w:rPr>
        <w:t>Хоссейн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7734">
        <w:rPr>
          <w:rFonts w:ascii="Times New Roman" w:hAnsi="Times New Roman"/>
          <w:sz w:val="24"/>
          <w:szCs w:val="24"/>
        </w:rPr>
        <w:t>Гариба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7734">
        <w:rPr>
          <w:rFonts w:ascii="Times New Roman" w:hAnsi="Times New Roman"/>
          <w:sz w:val="24"/>
          <w:szCs w:val="24"/>
        </w:rPr>
        <w:t>Глен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3C7734">
        <w:rPr>
          <w:rFonts w:ascii="Times New Roman" w:hAnsi="Times New Roman"/>
          <w:sz w:val="24"/>
          <w:szCs w:val="24"/>
        </w:rPr>
        <w:t>Сайзмо</w:t>
      </w:r>
      <w:proofErr w:type="spellEnd"/>
      <w:r w:rsidRPr="003C7734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3C7734">
        <w:rPr>
          <w:rFonts w:ascii="Times New Roman" w:hAnsi="Times New Roman"/>
          <w:bCs/>
          <w:sz w:val="24"/>
          <w:szCs w:val="24"/>
        </w:rPr>
        <w:t> </w:t>
      </w: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3C7734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3C7734">
        <w:rPr>
          <w:rFonts w:ascii="Times New Roman" w:hAnsi="Times New Roman"/>
          <w:sz w:val="24"/>
          <w:szCs w:val="24"/>
        </w:rPr>
        <w:t>Галстян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3C77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3C7734">
        <w:rPr>
          <w:rFonts w:ascii="Times New Roman" w:hAnsi="Times New Roman"/>
          <w:sz w:val="24"/>
          <w:szCs w:val="24"/>
        </w:rPr>
        <w:t>Гэотар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3C7734">
        <w:rPr>
          <w:rFonts w:ascii="Times New Roman" w:hAnsi="Times New Roman"/>
          <w:bCs/>
          <w:sz w:val="24"/>
          <w:szCs w:val="24"/>
        </w:rPr>
        <w:t> </w:t>
      </w: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C7734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3C7734">
        <w:rPr>
          <w:rFonts w:ascii="Times New Roman" w:hAnsi="Times New Roman"/>
          <w:sz w:val="24"/>
          <w:szCs w:val="24"/>
        </w:rPr>
        <w:t>Гэотар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3C7734">
        <w:rPr>
          <w:rFonts w:ascii="Times New Roman" w:hAnsi="Times New Roman"/>
          <w:sz w:val="24"/>
          <w:szCs w:val="24"/>
        </w:rPr>
        <w:t>Кэттайл</w:t>
      </w:r>
      <w:proofErr w:type="spellEnd"/>
      <w:r w:rsidRPr="003C7734">
        <w:rPr>
          <w:rFonts w:ascii="Times New Roman" w:hAnsi="Times New Roman"/>
          <w:sz w:val="24"/>
          <w:szCs w:val="24"/>
        </w:rPr>
        <w:t>, Р. А. Арки ; под общ</w:t>
      </w:r>
      <w:proofErr w:type="gramStart"/>
      <w:r w:rsidRPr="003C7734">
        <w:rPr>
          <w:rFonts w:ascii="Times New Roman" w:hAnsi="Times New Roman"/>
          <w:sz w:val="24"/>
          <w:szCs w:val="24"/>
        </w:rPr>
        <w:t>.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7734">
        <w:rPr>
          <w:rFonts w:ascii="Times New Roman" w:hAnsi="Times New Roman"/>
          <w:sz w:val="24"/>
          <w:szCs w:val="24"/>
        </w:rPr>
        <w:t>р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ед. Ю. В. </w:t>
      </w:r>
      <w:proofErr w:type="spellStart"/>
      <w:r w:rsidRPr="003C7734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3C7734">
        <w:rPr>
          <w:rFonts w:ascii="Times New Roman" w:hAnsi="Times New Roman"/>
          <w:sz w:val="24"/>
          <w:szCs w:val="24"/>
        </w:rPr>
        <w:t>. - М.: БИНОМ, 2007. - 335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3C7734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3C77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под ред. И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И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Дедова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C7734">
        <w:rPr>
          <w:rFonts w:ascii="Times New Roman" w:hAnsi="Times New Roman"/>
          <w:sz w:val="24"/>
          <w:szCs w:val="24"/>
        </w:rPr>
        <w:t>Г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А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Мельниченко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C7734">
        <w:rPr>
          <w:rFonts w:ascii="Times New Roman" w:hAnsi="Times New Roman"/>
          <w:sz w:val="24"/>
          <w:szCs w:val="24"/>
        </w:rPr>
        <w:t>рецензенты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3C7734">
        <w:rPr>
          <w:rFonts w:ascii="Times New Roman" w:hAnsi="Times New Roman"/>
          <w:sz w:val="24"/>
          <w:szCs w:val="24"/>
        </w:rPr>
        <w:t>Е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Н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Гринева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C7734">
        <w:rPr>
          <w:rFonts w:ascii="Times New Roman" w:hAnsi="Times New Roman"/>
          <w:sz w:val="24"/>
          <w:szCs w:val="24"/>
        </w:rPr>
        <w:t>Е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И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3C7734">
        <w:rPr>
          <w:rFonts w:ascii="Times New Roman" w:hAnsi="Times New Roman"/>
          <w:sz w:val="24"/>
          <w:szCs w:val="24"/>
        </w:rPr>
        <w:t>Марова</w:t>
      </w:r>
      <w:proofErr w:type="spellEnd"/>
      <w:r w:rsidRPr="003C7734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3C7734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3C7734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3C7734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3C7734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3C7734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3C7734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3C7734">
        <w:rPr>
          <w:rFonts w:ascii="Times New Roman" w:hAnsi="Times New Roman"/>
          <w:sz w:val="24"/>
          <w:szCs w:val="24"/>
        </w:rPr>
        <w:t>М</w:t>
      </w:r>
      <w:r w:rsidRPr="003C7734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3C773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C7734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C7734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3C7734">
        <w:rPr>
          <w:rFonts w:ascii="Times New Roman" w:hAnsi="Times New Roman"/>
          <w:sz w:val="24"/>
          <w:szCs w:val="24"/>
        </w:rPr>
        <w:t>с</w:t>
      </w:r>
      <w:r w:rsidRPr="003C7734">
        <w:rPr>
          <w:rFonts w:ascii="Times New Roman" w:hAnsi="Times New Roman"/>
          <w:sz w:val="24"/>
          <w:szCs w:val="24"/>
          <w:lang w:val="en-US"/>
        </w:rPr>
        <w:t>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3C7734">
        <w:rPr>
          <w:rFonts w:ascii="Times New Roman" w:hAnsi="Times New Roman"/>
          <w:sz w:val="24"/>
          <w:szCs w:val="24"/>
        </w:rPr>
        <w:t> эндокринной системы и нарушений обмена веществ</w:t>
      </w:r>
      <w:proofErr w:type="gramStart"/>
      <w:r w:rsidRPr="003C77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7734">
        <w:rPr>
          <w:rFonts w:ascii="Times New Roman" w:hAnsi="Times New Roman"/>
          <w:sz w:val="24"/>
          <w:szCs w:val="24"/>
        </w:rPr>
        <w:t>compendium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3C7734">
        <w:rPr>
          <w:rFonts w:ascii="Times New Roman" w:hAnsi="Times New Roman"/>
          <w:sz w:val="24"/>
          <w:szCs w:val="24"/>
        </w:rPr>
        <w:t>Арапова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3C7734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C7734">
        <w:rPr>
          <w:rFonts w:ascii="Times New Roman" w:hAnsi="Times New Roman"/>
          <w:sz w:val="24"/>
          <w:szCs w:val="24"/>
        </w:rPr>
        <w:t>, 2008. - 582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3C7734">
        <w:rPr>
          <w:rFonts w:ascii="Times New Roman" w:hAnsi="Times New Roman"/>
          <w:sz w:val="24"/>
          <w:szCs w:val="24"/>
        </w:rPr>
        <w:t>Шестакова</w:t>
      </w:r>
      <w:proofErr w:type="gramStart"/>
      <w:r w:rsidRPr="003C7734">
        <w:rPr>
          <w:rFonts w:ascii="Times New Roman" w:hAnsi="Times New Roman"/>
          <w:sz w:val="24"/>
          <w:szCs w:val="24"/>
        </w:rPr>
        <w:t>;</w:t>
      </w: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Э</w:t>
      </w:r>
      <w:proofErr w:type="gramEnd"/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ндокринологи</w:t>
      </w:r>
      <w:r w:rsidRPr="003C7734">
        <w:rPr>
          <w:rFonts w:ascii="Times New Roman" w:hAnsi="Times New Roman"/>
          <w:sz w:val="24"/>
          <w:szCs w:val="24"/>
        </w:rPr>
        <w:t>ческий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3C7734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014BED" w:rsidRPr="003C7734" w:rsidRDefault="00014BED" w:rsidP="00C06E8E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3C7734">
        <w:rPr>
          <w:rFonts w:ascii="Times New Roman" w:hAnsi="Times New Roman"/>
          <w:bCs/>
          <w:sz w:val="24"/>
          <w:szCs w:val="24"/>
        </w:rPr>
        <w:t> </w:t>
      </w: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C7734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C7734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C7734">
        <w:rPr>
          <w:rFonts w:ascii="Times New Roman" w:hAnsi="Times New Roman"/>
          <w:sz w:val="24"/>
          <w:szCs w:val="24"/>
        </w:rPr>
        <w:t>: руководство/ С. Б. Шустов</w:t>
      </w:r>
      <w:r w:rsidRPr="003C7734">
        <w:rPr>
          <w:rFonts w:ascii="Times New Roman" w:hAnsi="Times New Roman"/>
          <w:sz w:val="24"/>
          <w:szCs w:val="24"/>
        </w:rPr>
        <w:br/>
      </w: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3C7734">
        <w:rPr>
          <w:rFonts w:ascii="Times New Roman" w:hAnsi="Times New Roman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3C7734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Pr="003C7734">
        <w:rPr>
          <w:rFonts w:ascii="Times New Roman" w:hAnsi="Times New Roman"/>
          <w:sz w:val="24"/>
          <w:szCs w:val="24"/>
        </w:rPr>
        <w:t>СпецЛит</w:t>
      </w:r>
      <w:proofErr w:type="spellEnd"/>
      <w:r w:rsidRPr="003C7734">
        <w:rPr>
          <w:rFonts w:ascii="Times New Roman" w:hAnsi="Times New Roman"/>
          <w:sz w:val="24"/>
          <w:szCs w:val="24"/>
        </w:rPr>
        <w:t>, 2011. - 432 с.</w:t>
      </w:r>
    </w:p>
    <w:p w:rsidR="00014BED" w:rsidRPr="003C7734" w:rsidRDefault="00014BED" w:rsidP="00C06E8E">
      <w:pPr>
        <w:pStyle w:val="a8"/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3C7734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3C7734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C7734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2007. 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Эндокринология</w:t>
      </w:r>
      <w:r w:rsidRPr="003C7734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3C7734">
        <w:rPr>
          <w:rFonts w:ascii="Times New Roman" w:hAnsi="Times New Roman"/>
          <w:sz w:val="24"/>
          <w:szCs w:val="24"/>
        </w:rPr>
        <w:t>Шенфилд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[и др.] ; науч. ред. рус</w:t>
      </w:r>
      <w:proofErr w:type="gramStart"/>
      <w:r w:rsidRPr="003C7734">
        <w:rPr>
          <w:rFonts w:ascii="Times New Roman" w:hAnsi="Times New Roman"/>
          <w:sz w:val="24"/>
          <w:szCs w:val="24"/>
        </w:rPr>
        <w:t>.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7734">
        <w:rPr>
          <w:rFonts w:ascii="Times New Roman" w:hAnsi="Times New Roman"/>
          <w:sz w:val="24"/>
          <w:szCs w:val="24"/>
        </w:rPr>
        <w:t>и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3C7734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C7734">
        <w:rPr>
          <w:rFonts w:ascii="Times New Roman" w:hAnsi="Times New Roman"/>
          <w:sz w:val="24"/>
          <w:szCs w:val="24"/>
        </w:rPr>
        <w:t>, 2005. - 381 с.</w:t>
      </w:r>
    </w:p>
    <w:p w:rsidR="00014BED" w:rsidRPr="003C7734" w:rsidRDefault="00014BED" w:rsidP="00C06E8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14BED" w:rsidRPr="003C7734" w:rsidRDefault="00014BED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4BED" w:rsidRPr="003C7734" w:rsidRDefault="00014BED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14BED" w:rsidRPr="003C7734" w:rsidRDefault="00014BED" w:rsidP="00584543">
      <w:pPr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014BED" w:rsidRPr="003C773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4BED"/>
    <w:rsid w:val="00051017"/>
    <w:rsid w:val="000C4527"/>
    <w:rsid w:val="000C57E1"/>
    <w:rsid w:val="00106FB0"/>
    <w:rsid w:val="00134AD0"/>
    <w:rsid w:val="0017139B"/>
    <w:rsid w:val="001B0ADB"/>
    <w:rsid w:val="001C21F3"/>
    <w:rsid w:val="002234FE"/>
    <w:rsid w:val="00384B37"/>
    <w:rsid w:val="003A190B"/>
    <w:rsid w:val="003C7734"/>
    <w:rsid w:val="003E51D1"/>
    <w:rsid w:val="004841DB"/>
    <w:rsid w:val="004F7778"/>
    <w:rsid w:val="00584543"/>
    <w:rsid w:val="0061045C"/>
    <w:rsid w:val="006C017E"/>
    <w:rsid w:val="006D6097"/>
    <w:rsid w:val="006F3D3E"/>
    <w:rsid w:val="007054D3"/>
    <w:rsid w:val="00716005"/>
    <w:rsid w:val="00725B85"/>
    <w:rsid w:val="00974247"/>
    <w:rsid w:val="0097472C"/>
    <w:rsid w:val="00A72BF1"/>
    <w:rsid w:val="00AD0F0E"/>
    <w:rsid w:val="00BC70BF"/>
    <w:rsid w:val="00BD2A45"/>
    <w:rsid w:val="00BE5161"/>
    <w:rsid w:val="00C06E8E"/>
    <w:rsid w:val="00C8177F"/>
    <w:rsid w:val="00CE3091"/>
    <w:rsid w:val="00DD01BF"/>
    <w:rsid w:val="00E32FFC"/>
    <w:rsid w:val="00E56C50"/>
    <w:rsid w:val="00E83D11"/>
    <w:rsid w:val="00EB56BC"/>
    <w:rsid w:val="00F775FA"/>
    <w:rsid w:val="00FB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9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849</Words>
  <Characters>4841</Characters>
  <Application>Microsoft Office Word</Application>
  <DocSecurity>0</DocSecurity>
  <Lines>40</Lines>
  <Paragraphs>11</Paragraphs>
  <ScaleCrop>false</ScaleCrop>
  <Company/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18</cp:revision>
  <dcterms:created xsi:type="dcterms:W3CDTF">2012-07-09T05:31:00Z</dcterms:created>
  <dcterms:modified xsi:type="dcterms:W3CDTF">2018-11-04T03:51:00Z</dcterms:modified>
</cp:coreProperties>
</file>